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53" w:rsidRDefault="006553F6" w:rsidP="00F34F53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  <w:r>
        <w:rPr>
          <w:rFonts w:ascii="Arial" w:hAnsi="Arial" w:cs="Arial"/>
          <w:noProof/>
          <w:color w:val="2F3444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5.95pt;margin-top:9.8pt;width:370.5pt;height:117.75pt;z-index:251659264" stroked="f">
            <v:textbox style="mso-next-textbox:#_x0000_s1027">
              <w:txbxContent>
                <w:p w:rsidR="004C4832" w:rsidRPr="000A0C4A" w:rsidRDefault="004C4832" w:rsidP="004C4832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both"/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В связи с изменениями</w:t>
                  </w:r>
                  <w:r w:rsidRPr="00610BF1"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внесенными в Закон Кемеровской области от 18.11.2004 №75-ОЗ «О размере, порядке назначения и выплаты пособия на ребенка», </w:t>
                  </w: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пособия на ребенка</w:t>
                  </w:r>
                  <w:r w:rsidRPr="000A0C4A"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с 01.11.2023</w:t>
                  </w:r>
                  <w:r w:rsidRPr="00610BF1"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года будет </w:t>
                  </w:r>
                  <w: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w:t>предоставляться</w:t>
                  </w:r>
                  <w:r w:rsidRPr="00610BF1"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только</w:t>
                  </w:r>
                  <w:r w:rsidRPr="000A0C4A"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для граждан следующих категорий</w:t>
                  </w:r>
                  <w:r w:rsidRPr="000A0C4A"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  <w:t>:</w:t>
                  </w:r>
                </w:p>
                <w:p w:rsidR="004C4832" w:rsidRPr="000A0C4A" w:rsidRDefault="004C4832" w:rsidP="004C4832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both"/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0A0C4A"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  <w:t>-</w:t>
                  </w:r>
                  <w:r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</w:t>
                  </w:r>
                  <w:r w:rsidRPr="000A0C4A"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ребенок-инвалид;</w:t>
                  </w:r>
                </w:p>
                <w:p w:rsidR="004C4832" w:rsidRPr="000A0C4A" w:rsidRDefault="004C4832" w:rsidP="004C4832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both"/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- ребенок, инфицированный вирусом иммунодефицита человека.</w:t>
                  </w:r>
                </w:p>
                <w:p w:rsidR="004C4832" w:rsidRDefault="004C4832" w:rsidP="004C4832">
                  <w:pPr>
                    <w:pStyle w:val="a3"/>
                    <w:shd w:val="clear" w:color="auto" w:fill="FFFFFF"/>
                    <w:spacing w:before="0" w:beforeAutospacing="0" w:after="150" w:afterAutospacing="0"/>
                    <w:ind w:firstLine="708"/>
                    <w:jc w:val="both"/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Размер</w:t>
                  </w:r>
                  <w:r w:rsidRPr="00610BF1">
                    <w:rPr>
                      <w:rFonts w:eastAsiaTheme="minor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пособия будет составлять </w:t>
                  </w: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1 000,00 руб. в месяц</w:t>
                  </w:r>
                  <w: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независимо от категории (полная/неполная семья, одинокой матери). Право на пособие определяется без учета дохода семьи.</w:t>
                  </w:r>
                </w:p>
                <w:p w:rsidR="004C4832" w:rsidRPr="00DE45FD" w:rsidRDefault="004C4832" w:rsidP="00F34F53">
                  <w:pPr>
                    <w:pStyle w:val="a3"/>
                    <w:shd w:val="clear" w:color="auto" w:fill="FFFFFF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color w:val="2F3444"/>
                      <w:sz w:val="22"/>
                      <w:szCs w:val="22"/>
                    </w:rPr>
                  </w:pPr>
                  <w:r w:rsidRPr="00DE45FD">
                    <w:rPr>
                      <w:rFonts w:ascii="Arial" w:hAnsi="Arial" w:cs="Arial"/>
                      <w:b/>
                      <w:color w:val="2F3444"/>
                      <w:sz w:val="22"/>
                      <w:szCs w:val="22"/>
                    </w:rPr>
                    <w:t>социального страхования Российской Федерации.</w:t>
                  </w:r>
                </w:p>
                <w:p w:rsidR="004C4832" w:rsidRPr="00DE45FD" w:rsidRDefault="004C4832" w:rsidP="00F34F53"/>
              </w:txbxContent>
            </v:textbox>
          </v:shape>
        </w:pict>
      </w:r>
      <w:r w:rsidR="00867106">
        <w:rPr>
          <w:rFonts w:ascii="Arial" w:hAnsi="Arial" w:cs="Arial"/>
          <w:noProof/>
          <w:color w:val="2F3444"/>
        </w:rPr>
        <w:drawing>
          <wp:inline distT="0" distB="0" distL="0" distR="0">
            <wp:extent cx="1590675" cy="1232773"/>
            <wp:effectExtent l="19050" t="0" r="9525" b="0"/>
            <wp:docPr id="1" name="Рисунок 1" descr="\\Server6\почта\Каб.203\Познекова\СОЦИАЛЬНЫЕ СЕТИ\2023\ЕП для сайта\1674693542_top-fon-com-p-semya-dlya-prezentatsii-bez-fon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6\почта\Каб.203\Познекова\СОЦИАЛЬНЫЕ СЕТИ\2023\ЕП для сайта\1674693542_top-fon-com-p-semya-dlya-prezentatsii-bez-fona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74" cy="123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53" w:rsidRDefault="006553F6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  <w:r>
        <w:rPr>
          <w:rFonts w:ascii="Arial" w:hAnsi="Arial" w:cs="Arial"/>
          <w:noProof/>
          <w:color w:val="2F3444"/>
          <w:sz w:val="22"/>
          <w:szCs w:val="22"/>
        </w:rPr>
        <w:pict>
          <v:shape id="_x0000_s1034" type="#_x0000_t202" style="position:absolute;left:0;text-align:left;margin-left:-17.3pt;margin-top:5pt;width:538.25pt;height:117.75pt;z-index:251665408" stroked="f">
            <v:textbox style="mso-next-textbox:#_x0000_s1034">
              <w:txbxContent>
                <w:p w:rsidR="004360BE" w:rsidRPr="000A0C4A" w:rsidRDefault="004360BE" w:rsidP="004360BE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both"/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0A0C4A"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  <w:t>-</w:t>
                  </w:r>
                  <w:r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</w:t>
                  </w:r>
                  <w:r w:rsidRPr="000A0C4A"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ребенок-инвалид;</w:t>
                  </w:r>
                </w:p>
                <w:p w:rsidR="004360BE" w:rsidRPr="000A0C4A" w:rsidRDefault="004360BE" w:rsidP="004360BE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both"/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4C4832">
                    <w:rPr>
                      <w:rFonts w:eastAsiaTheme="minorEastAsia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-  </w:t>
                  </w:r>
                  <w:r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</w:t>
                  </w: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ребенок, инфицированный вирусом иммунодефицита человека.</w:t>
                  </w:r>
                </w:p>
                <w:p w:rsidR="004360BE" w:rsidRDefault="004360BE" w:rsidP="004360BE">
                  <w:pPr>
                    <w:pStyle w:val="a3"/>
                    <w:shd w:val="clear" w:color="auto" w:fill="FFFFFF"/>
                    <w:spacing w:before="0" w:beforeAutospacing="0" w:after="150" w:afterAutospacing="0"/>
                    <w:ind w:firstLine="708"/>
                    <w:jc w:val="both"/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Размер</w:t>
                  </w:r>
                  <w:r w:rsidRPr="00610BF1">
                    <w:rPr>
                      <w:rFonts w:eastAsiaTheme="minor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пособия будет составлять </w:t>
                  </w:r>
                  <w:r w:rsidRPr="000A0C4A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1 000,00 руб. в месяц</w:t>
                  </w:r>
                  <w: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независимо от категории (полная/неполная семья, одинокой матери). Право на пособие определяется без учета дохода семьи.</w:t>
                  </w:r>
                </w:p>
                <w:p w:rsidR="004360BE" w:rsidRPr="00DE45FD" w:rsidRDefault="004360BE" w:rsidP="004360BE">
                  <w:pPr>
                    <w:pStyle w:val="a3"/>
                    <w:shd w:val="clear" w:color="auto" w:fill="FFFFFF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color w:val="2F3444"/>
                      <w:sz w:val="22"/>
                      <w:szCs w:val="22"/>
                    </w:rPr>
                  </w:pPr>
                  <w:r w:rsidRPr="00DE45FD">
                    <w:rPr>
                      <w:rFonts w:ascii="Arial" w:hAnsi="Arial" w:cs="Arial"/>
                      <w:b/>
                      <w:color w:val="2F3444"/>
                      <w:sz w:val="22"/>
                      <w:szCs w:val="22"/>
                    </w:rPr>
                    <w:t>социального страхования Российской Федерации.</w:t>
                  </w:r>
                </w:p>
                <w:p w:rsidR="004360BE" w:rsidRPr="00DE45FD" w:rsidRDefault="004360BE" w:rsidP="004360BE"/>
              </w:txbxContent>
            </v:textbox>
          </v:shape>
        </w:pict>
      </w:r>
      <w:r w:rsidR="00F34F53">
        <w:rPr>
          <w:rFonts w:ascii="Arial" w:hAnsi="Arial" w:cs="Arial"/>
          <w:color w:val="2F3444"/>
          <w:sz w:val="22"/>
          <w:szCs w:val="22"/>
        </w:rPr>
        <w:t xml:space="preserve">  </w:t>
      </w: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C4832" w:rsidRDefault="006553F6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  <w:r>
        <w:rPr>
          <w:rFonts w:ascii="Arial" w:hAnsi="Arial" w:cs="Arial"/>
          <w:noProof/>
          <w:color w:val="2F3444"/>
          <w:sz w:val="22"/>
          <w:szCs w:val="22"/>
        </w:rPr>
        <w:pict>
          <v:shape id="_x0000_s1036" type="#_x0000_t202" style="position:absolute;left:0;text-align:left;margin-left:52.45pt;margin-top:14.75pt;width:468.5pt;height:96.95pt;z-index:251666432" stroked="f">
            <v:textbox style="mso-next-textbox:#_x0000_s1036">
              <w:txbxContent>
                <w:p w:rsidR="004360BE" w:rsidRPr="004360BE" w:rsidRDefault="004360BE" w:rsidP="004360B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eastAsiaTheme="minor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C4832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Пособия иным категориям</w:t>
                  </w:r>
                  <w:r w:rsidRPr="00610BF1">
                    <w:rPr>
                      <w:rFonts w:eastAsiaTheme="minor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(на ребенка из полной семьи, из неполной семьи, одинокой матери и др.)</w:t>
                  </w:r>
                  <w:r>
                    <w:rPr>
                      <w:rFonts w:eastAsiaTheme="minor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C4832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не предусмотрены</w:t>
                  </w:r>
                  <w:r w:rsidRPr="00610BF1">
                    <w:rPr>
                      <w:rFonts w:eastAsiaTheme="minor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его предоставление </w:t>
                  </w:r>
                  <w:r w:rsidRPr="004360BE">
                    <w:rPr>
                      <w:rFonts w:eastAsiaTheme="minorEastAsia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прекращается с 1 ноября 2023 года.</w:t>
                  </w:r>
                </w:p>
                <w:p w:rsidR="004360BE" w:rsidRPr="00DE45FD" w:rsidRDefault="004360BE" w:rsidP="004360BE"/>
              </w:txbxContent>
            </v:textbox>
          </v:shape>
        </w:pict>
      </w: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  <w:r w:rsidRPr="00F34F53">
        <w:rPr>
          <w:rFonts w:ascii="Arial" w:hAnsi="Arial" w:cs="Arial"/>
          <w:noProof/>
          <w:color w:val="2F3444"/>
          <w:sz w:val="22"/>
          <w:szCs w:val="22"/>
        </w:rPr>
        <w:drawing>
          <wp:inline distT="0" distB="0" distL="0" distR="0">
            <wp:extent cx="571500" cy="752475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3F1C9A" w:rsidRPr="00CD2F3E" w:rsidRDefault="003F1C9A" w:rsidP="003F1C9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</w:t>
      </w:r>
      <w:r w:rsidRPr="00CD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обращаться</w:t>
      </w:r>
      <w:r w:rsidRPr="00CD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отдел по назначению и выплате детского пособия УСЗН АМГО по адресу: ул.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осмонавтов, д. 17, кабинет № 204</w:t>
      </w:r>
      <w:r w:rsidRPr="00CD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часы приема: понедельник – четверг: с 08:00ч до 17:00ч,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перерыв на обед: с 12:00ч до 12</w:t>
      </w:r>
      <w:r w:rsidRPr="00CD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 w:rsidRPr="00CD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горячей линии: 4-29-45</w:t>
      </w: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C4832" w:rsidRDefault="004C4832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360BE" w:rsidRDefault="004360BE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360BE" w:rsidRDefault="004360BE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360BE" w:rsidRDefault="004360BE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360BE" w:rsidRDefault="004360BE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F34F53" w:rsidRDefault="00F34F53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F34F53" w:rsidRDefault="00F34F53" w:rsidP="00280A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  <w:sz w:val="22"/>
          <w:szCs w:val="22"/>
        </w:rPr>
      </w:pPr>
    </w:p>
    <w:p w:rsidR="004360BE" w:rsidRDefault="004360BE" w:rsidP="00F34F5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4360BE" w:rsidRDefault="004360BE" w:rsidP="00F34F5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4360BE" w:rsidRDefault="004360BE" w:rsidP="00F34F5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4360BE" w:rsidRDefault="004360BE" w:rsidP="00F34F5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4360BE" w:rsidRDefault="004360BE" w:rsidP="00F34F5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4360BE" w:rsidRDefault="004360BE" w:rsidP="00F34F5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4360BE" w:rsidRDefault="004360BE" w:rsidP="00F34F5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4360BE" w:rsidRDefault="004360BE" w:rsidP="00F34F5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4360BE" w:rsidRDefault="004360BE" w:rsidP="00F34F5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4360BE" w:rsidRDefault="004360BE" w:rsidP="00F34F5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sectPr w:rsidR="004360BE" w:rsidSect="00F34F5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2C2"/>
    <w:rsid w:val="001A4C9E"/>
    <w:rsid w:val="001F32C2"/>
    <w:rsid w:val="00280ACA"/>
    <w:rsid w:val="003C0877"/>
    <w:rsid w:val="003C2628"/>
    <w:rsid w:val="003C3101"/>
    <w:rsid w:val="003F1C9A"/>
    <w:rsid w:val="004360BE"/>
    <w:rsid w:val="004C4832"/>
    <w:rsid w:val="00586F26"/>
    <w:rsid w:val="006553F6"/>
    <w:rsid w:val="00867106"/>
    <w:rsid w:val="009370E8"/>
    <w:rsid w:val="00D96611"/>
    <w:rsid w:val="00DE45FD"/>
    <w:rsid w:val="00F3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01"/>
  </w:style>
  <w:style w:type="paragraph" w:styleId="1">
    <w:name w:val="heading 1"/>
    <w:basedOn w:val="a"/>
    <w:link w:val="10"/>
    <w:uiPriority w:val="9"/>
    <w:qFormat/>
    <w:rsid w:val="001F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F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32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8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Posob10</dc:creator>
  <cp:keywords/>
  <dc:description/>
  <cp:lastModifiedBy>Posob10</cp:lastModifiedBy>
  <cp:revision>8</cp:revision>
  <cp:lastPrinted>2023-10-24T04:31:00Z</cp:lastPrinted>
  <dcterms:created xsi:type="dcterms:W3CDTF">2023-02-07T09:12:00Z</dcterms:created>
  <dcterms:modified xsi:type="dcterms:W3CDTF">2023-10-24T06:28:00Z</dcterms:modified>
</cp:coreProperties>
</file>